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DE" w:rsidRPr="007D6EAD" w:rsidRDefault="009730DE" w:rsidP="009730DE">
      <w:pPr>
        <w:jc w:val="center"/>
        <w:rPr>
          <w:rFonts w:ascii="&amp;quot" w:hAnsi="&amp;quot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9730DE" w:rsidRDefault="009730DE" w:rsidP="009730DE">
      <w:pPr>
        <w:jc w:val="center"/>
      </w:pPr>
      <w:r w:rsidRPr="007D6EAD">
        <w:t>к учебному курсу «Английский язык»</w:t>
      </w:r>
    </w:p>
    <w:p w:rsidR="00190405" w:rsidRPr="007D6EAD" w:rsidRDefault="00190405" w:rsidP="009730DE">
      <w:pPr>
        <w:jc w:val="center"/>
        <w:rPr>
          <w:rFonts w:ascii="&amp;quot" w:hAnsi="&amp;quot"/>
        </w:rPr>
      </w:pPr>
    </w:p>
    <w:p w:rsidR="009730DE" w:rsidRPr="007D6EAD" w:rsidRDefault="001C00A6" w:rsidP="009730DE">
      <w:pPr>
        <w:jc w:val="center"/>
        <w:rPr>
          <w:rFonts w:ascii="&amp;quot" w:hAnsi="&amp;quot"/>
        </w:rPr>
      </w:pPr>
      <w:r>
        <w:t>2</w:t>
      </w:r>
      <w:r w:rsidR="009730DE" w:rsidRPr="007D6EAD">
        <w:t xml:space="preserve"> класс</w:t>
      </w:r>
    </w:p>
    <w:p w:rsidR="009730DE" w:rsidRDefault="009730DE" w:rsidP="009730DE">
      <w:pPr>
        <w:ind w:firstLine="360"/>
        <w:jc w:val="both"/>
      </w:pPr>
    </w:p>
    <w:p w:rsidR="009730DE" w:rsidRDefault="009730DE" w:rsidP="009730DE">
      <w:pPr>
        <w:jc w:val="both"/>
      </w:pPr>
    </w:p>
    <w:p w:rsidR="009730DE" w:rsidRPr="007D6CC1" w:rsidRDefault="009730DE" w:rsidP="009730DE">
      <w:pPr>
        <w:ind w:firstLine="708"/>
        <w:jc w:val="both"/>
      </w:pPr>
      <w:r w:rsidRPr="007D6CC1">
        <w:t>Данная рабочая программа разработана на основе</w:t>
      </w:r>
      <w:r w:rsidR="00294F9A">
        <w:t xml:space="preserve"> ФГОС и </w:t>
      </w:r>
      <w:r w:rsidRPr="007D6CC1">
        <w:t xml:space="preserve"> </w:t>
      </w:r>
      <w:r w:rsidRPr="007D6CC1">
        <w:rPr>
          <w:color w:val="000000"/>
        </w:rPr>
        <w:t>авторской программы по английскому языку к УМК «</w:t>
      </w:r>
      <w:proofErr w:type="spellStart"/>
      <w:r w:rsidRPr="007D6CC1">
        <w:rPr>
          <w:color w:val="000000"/>
        </w:rPr>
        <w:t>Rainbow</w:t>
      </w:r>
      <w:proofErr w:type="spellEnd"/>
      <w:r w:rsidRPr="007D6CC1">
        <w:rPr>
          <w:color w:val="000000"/>
        </w:rPr>
        <w:t xml:space="preserve"> </w:t>
      </w:r>
      <w:proofErr w:type="spellStart"/>
      <w:r w:rsidRPr="007D6CC1">
        <w:rPr>
          <w:color w:val="000000"/>
        </w:rPr>
        <w:t>English</w:t>
      </w:r>
      <w:proofErr w:type="spellEnd"/>
      <w:r w:rsidRPr="007D6CC1">
        <w:rPr>
          <w:color w:val="000000"/>
        </w:rPr>
        <w:t xml:space="preserve">» для учащихся 2-4 классов общеобразовательных учреждений </w:t>
      </w:r>
      <w:r w:rsidRPr="007D6CC1">
        <w:t xml:space="preserve">O. </w:t>
      </w:r>
      <w:proofErr w:type="gramStart"/>
      <w:r w:rsidRPr="007D6CC1">
        <w:t>В. Афанасьевой, И. В. Михеевой</w:t>
      </w:r>
      <w:r w:rsidRPr="007D6EAD">
        <w:rPr>
          <w:color w:val="000000"/>
        </w:rPr>
        <w:t>, Москва, ООО «Дрофа», 2019</w:t>
      </w:r>
      <w:r w:rsidRPr="007D6CC1">
        <w:rPr>
          <w:color w:val="000000"/>
        </w:rPr>
        <w:t xml:space="preserve"> г. и ориентирована на учебник</w:t>
      </w:r>
      <w:r w:rsidRPr="007D6CC1">
        <w:t xml:space="preserve"> «Английский язык» “</w:t>
      </w:r>
      <w:proofErr w:type="spellStart"/>
      <w:r w:rsidRPr="007D6CC1">
        <w:t>Rainbow</w:t>
      </w:r>
      <w:proofErr w:type="spellEnd"/>
      <w:r w:rsidRPr="007D6CC1">
        <w:t xml:space="preserve"> </w:t>
      </w:r>
      <w:proofErr w:type="spellStart"/>
      <w:r w:rsidRPr="007D6CC1">
        <w:t>English</w:t>
      </w:r>
      <w:proofErr w:type="spellEnd"/>
      <w:r w:rsidRPr="007D6CC1">
        <w:t>” для 2 класса общеобразовательных учреждений, входящий в Федеральный перечень, утвержденный приказом Министерства образования и на</w:t>
      </w:r>
      <w:r>
        <w:t xml:space="preserve">уки Российской Федерации </w:t>
      </w:r>
      <w:r w:rsidRPr="007D6EAD">
        <w:t xml:space="preserve">  Приказ №345</w:t>
      </w:r>
      <w:r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</w:t>
      </w:r>
      <w:proofErr w:type="gramEnd"/>
      <w:r w:rsidRPr="007D6CC1">
        <w:t xml:space="preserve"> общего образования».</w:t>
      </w:r>
      <w:r w:rsidRPr="007D6CC1">
        <w:rPr>
          <w:color w:val="000000"/>
        </w:rPr>
        <w:t xml:space="preserve"> </w:t>
      </w:r>
    </w:p>
    <w:p w:rsidR="009730DE" w:rsidRDefault="009730DE" w:rsidP="009730DE">
      <w:pPr>
        <w:jc w:val="both"/>
      </w:pPr>
      <w:r>
        <w:t xml:space="preserve">  Предмет английский язык </w:t>
      </w:r>
      <w:r w:rsidRPr="007D6CC1">
        <w:t xml:space="preserve">как учебный предмет входит в предметную область </w:t>
      </w:r>
    </w:p>
    <w:p w:rsidR="009730DE" w:rsidRPr="007D6CC1" w:rsidRDefault="009730DE" w:rsidP="009730DE">
      <w:pPr>
        <w:jc w:val="both"/>
      </w:pPr>
      <w:r w:rsidRPr="007D6CC1">
        <w:t>«</w:t>
      </w:r>
      <w:r>
        <w:t>иностранные языки</w:t>
      </w:r>
      <w:r w:rsidRPr="007D6CC1">
        <w:t>».</w:t>
      </w:r>
    </w:p>
    <w:p w:rsidR="009730DE" w:rsidRPr="007D6EAD" w:rsidRDefault="009730DE" w:rsidP="009730DE">
      <w:pPr>
        <w:ind w:firstLine="426"/>
        <w:jc w:val="both"/>
      </w:pPr>
      <w:r w:rsidRPr="007D6CC1">
        <w:t>Интегративной целью обучения английскому языку в учебных комплексах серии “</w:t>
      </w:r>
      <w:proofErr w:type="spellStart"/>
      <w:r w:rsidRPr="007D6CC1">
        <w:t>Rainbow</w:t>
      </w:r>
      <w:proofErr w:type="spellEnd"/>
      <w:r w:rsidRPr="007D6CC1">
        <w:t xml:space="preserve"> </w:t>
      </w:r>
      <w:proofErr w:type="spellStart"/>
      <w:r w:rsidRPr="007D6CC1">
        <w:t>English</w:t>
      </w:r>
      <w:proofErr w:type="spellEnd"/>
      <w:r w:rsidRPr="007D6CC1">
        <w:t>” является формирование</w:t>
      </w:r>
      <w:r w:rsidRPr="007D6CC1">
        <w:rPr>
          <w:b/>
          <w:bCs/>
        </w:rPr>
        <w:t xml:space="preserve"> </w:t>
      </w:r>
      <w:r w:rsidRPr="007D6CC1">
        <w:t xml:space="preserve">элементарной коммуникативной компетенции в совокупности пяти ее составляющих: речевой, языковой, </w:t>
      </w:r>
      <w:proofErr w:type="spellStart"/>
      <w:r w:rsidRPr="007D6CC1">
        <w:t>социокультурной</w:t>
      </w:r>
      <w:proofErr w:type="spellEnd"/>
      <w:r w:rsidRPr="007D6CC1">
        <w:t xml:space="preserve">, учебно-познавательной, компенсаторной компетенций. </w:t>
      </w:r>
      <w:r w:rsidRPr="007D6EAD">
        <w:t>Формирование умений общаться на английском языке с учетом речевых возможностей, потребностей и интересов младших школьников: элементарных коммуникативных умений в говорен</w:t>
      </w:r>
      <w:r>
        <w:t xml:space="preserve">ии, </w:t>
      </w:r>
      <w:proofErr w:type="spellStart"/>
      <w:r>
        <w:t>аудировании</w:t>
      </w:r>
      <w:proofErr w:type="spellEnd"/>
      <w:r>
        <w:t>, чтении, письме.</w:t>
      </w:r>
      <w:r w:rsidRPr="006B0A40">
        <w:t xml:space="preserve"> </w:t>
      </w:r>
      <w:r w:rsidRPr="00C8154A">
        <w:t xml:space="preserve">Данная цель решает следующие образовательные </w:t>
      </w:r>
      <w:r w:rsidRPr="006B0A40">
        <w:t>задачи:</w:t>
      </w:r>
    </w:p>
    <w:p w:rsidR="009730DE" w:rsidRPr="007D6EAD" w:rsidRDefault="009730DE" w:rsidP="009730DE">
      <w:pPr>
        <w:jc w:val="both"/>
      </w:pPr>
      <w:r w:rsidRPr="007D6EAD">
        <w:t>- 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9730DE" w:rsidRPr="007D6EAD" w:rsidRDefault="009730DE" w:rsidP="009730DE">
      <w:pPr>
        <w:jc w:val="both"/>
      </w:pPr>
      <w:r w:rsidRPr="007D6EAD"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9730DE" w:rsidRPr="007D6EAD" w:rsidRDefault="009730DE" w:rsidP="009730DE">
      <w:pPr>
        <w:jc w:val="both"/>
      </w:pPr>
      <w:r w:rsidRPr="007D6EAD">
        <w:t>-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и т.п.), наблюдаемых в родном и английском языках;</w:t>
      </w:r>
    </w:p>
    <w:p w:rsidR="009730DE" w:rsidRPr="007D6EAD" w:rsidRDefault="009730DE" w:rsidP="009730DE">
      <w:pPr>
        <w:jc w:val="both"/>
      </w:pPr>
      <w:proofErr w:type="gramStart"/>
      <w:r w:rsidRPr="007D6EAD">
        <w:t>- 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стран;</w:t>
      </w:r>
      <w:proofErr w:type="gramEnd"/>
    </w:p>
    <w:p w:rsidR="009730DE" w:rsidRPr="007D6EAD" w:rsidRDefault="009730DE" w:rsidP="009730DE">
      <w:pPr>
        <w:jc w:val="both"/>
      </w:pPr>
      <w:r w:rsidRPr="007D6EAD"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7D6EAD">
        <w:t>общеучебных</w:t>
      </w:r>
      <w:proofErr w:type="spellEnd"/>
      <w:r w:rsidRPr="007D6EAD">
        <w:t xml:space="preserve"> умений;</w:t>
      </w:r>
    </w:p>
    <w:p w:rsidR="009730DE" w:rsidRPr="007D6EAD" w:rsidRDefault="009730DE" w:rsidP="009730DE">
      <w:pPr>
        <w:jc w:val="both"/>
      </w:pPr>
      <w:r w:rsidRPr="007D6EAD">
        <w:t>- развитие эмоциональной сферы в процессе обучающих игр, учебных спектаклей с использованием английского языка;</w:t>
      </w:r>
    </w:p>
    <w:p w:rsidR="009730DE" w:rsidRPr="007D6EAD" w:rsidRDefault="009730DE" w:rsidP="009730DE">
      <w:pPr>
        <w:jc w:val="both"/>
      </w:pPr>
      <w:r w:rsidRPr="007D6EAD">
        <w:t>- 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бытового, учебного общения.</w:t>
      </w:r>
    </w:p>
    <w:p w:rsidR="009730DE" w:rsidRPr="007D6EAD" w:rsidRDefault="009730DE" w:rsidP="009730DE">
      <w:pPr>
        <w:ind w:firstLine="360"/>
        <w:jc w:val="both"/>
      </w:pPr>
      <w:r w:rsidRPr="007D6CC1">
        <w:rPr>
          <w:color w:val="000000"/>
        </w:rPr>
        <w:t>Данная программа предусматривает изучение английского языка в начальной школе во 2 классе общеобразовательных учреждений. Всего на изучение английского языка отводится 68 часов, по 2 часа в неделю (34 недели)</w:t>
      </w:r>
      <w:r w:rsidRPr="007D6EAD">
        <w:rPr>
          <w:color w:val="000000"/>
        </w:rPr>
        <w:t>.</w:t>
      </w:r>
    </w:p>
    <w:p w:rsidR="009730DE" w:rsidRPr="007D6CC1" w:rsidRDefault="009730DE" w:rsidP="009730DE">
      <w:pPr>
        <w:jc w:val="both"/>
      </w:pPr>
    </w:p>
    <w:p w:rsidR="009730DE" w:rsidRPr="00190405" w:rsidRDefault="009730DE" w:rsidP="009730DE">
      <w:pPr>
        <w:ind w:firstLine="360"/>
        <w:jc w:val="both"/>
      </w:pPr>
      <w:r w:rsidRPr="00190405">
        <w:t>Рабочая программа содержит следующие разделы:</w:t>
      </w:r>
    </w:p>
    <w:p w:rsidR="00190405" w:rsidRPr="00190405" w:rsidRDefault="00190405" w:rsidP="00190405">
      <w:pPr>
        <w:pStyle w:val="a5"/>
        <w:numPr>
          <w:ilvl w:val="0"/>
          <w:numId w:val="1"/>
        </w:numPr>
        <w:jc w:val="both"/>
      </w:pPr>
      <w:r w:rsidRPr="00190405">
        <w:t>Знакомство. 18 часов</w:t>
      </w:r>
    </w:p>
    <w:p w:rsidR="00190405" w:rsidRPr="00190405" w:rsidRDefault="00190405" w:rsidP="00190405">
      <w:pPr>
        <w:pStyle w:val="a5"/>
        <w:numPr>
          <w:ilvl w:val="0"/>
          <w:numId w:val="1"/>
        </w:numPr>
        <w:jc w:val="both"/>
      </w:pPr>
      <w:r w:rsidRPr="00190405">
        <w:rPr>
          <w:rFonts w:eastAsia="SimSun"/>
          <w:kern w:val="2"/>
          <w:lang w:eastAsia="hi-IN" w:bidi="hi-IN"/>
        </w:rPr>
        <w:t>Мир вокруг нас. 25</w:t>
      </w:r>
      <w:r w:rsidRPr="00190405">
        <w:t xml:space="preserve"> часов</w:t>
      </w:r>
    </w:p>
    <w:p w:rsidR="00190405" w:rsidRPr="00190405" w:rsidRDefault="00190405" w:rsidP="00190405">
      <w:pPr>
        <w:pStyle w:val="a5"/>
        <w:numPr>
          <w:ilvl w:val="0"/>
          <w:numId w:val="1"/>
        </w:numPr>
        <w:jc w:val="both"/>
      </w:pPr>
      <w:r w:rsidRPr="00190405">
        <w:t>Мир моих увлечений. 21 часов</w:t>
      </w:r>
    </w:p>
    <w:p w:rsidR="00190405" w:rsidRPr="00190405" w:rsidRDefault="00190405" w:rsidP="00190405">
      <w:pPr>
        <w:pStyle w:val="a5"/>
        <w:numPr>
          <w:ilvl w:val="0"/>
          <w:numId w:val="1"/>
        </w:numPr>
        <w:jc w:val="both"/>
      </w:pPr>
      <w:r w:rsidRPr="00190405">
        <w:rPr>
          <w:bCs/>
          <w:color w:val="000000"/>
        </w:rPr>
        <w:t>Человек и его мир. 15</w:t>
      </w:r>
      <w:r w:rsidRPr="00190405">
        <w:t xml:space="preserve"> часов</w:t>
      </w:r>
    </w:p>
    <w:p w:rsidR="00190405" w:rsidRDefault="009730DE" w:rsidP="00190405">
      <w:pPr>
        <w:jc w:val="both"/>
      </w:pPr>
      <w:r w:rsidRPr="007D6EAD">
        <w:t>Предусмотрены следующие виды контроля: входной и промежуточный</w:t>
      </w:r>
      <w:r w:rsidR="00190405">
        <w:t>.</w:t>
      </w:r>
    </w:p>
    <w:p w:rsidR="00190405" w:rsidRPr="007D6EAD" w:rsidRDefault="00190405" w:rsidP="00190405">
      <w:pPr>
        <w:jc w:val="both"/>
      </w:pPr>
      <w:r>
        <w:t>(Контрольные работы, проектные работы, тесты).</w:t>
      </w:r>
    </w:p>
    <w:p w:rsidR="009730DE" w:rsidRPr="007D6EAD" w:rsidRDefault="009730DE" w:rsidP="009730DE">
      <w:pPr>
        <w:jc w:val="both"/>
      </w:pPr>
    </w:p>
    <w:p w:rsidR="009730DE" w:rsidRPr="007D6EAD" w:rsidRDefault="009730DE" w:rsidP="009730DE">
      <w:pPr>
        <w:ind w:firstLine="360"/>
        <w:jc w:val="both"/>
      </w:pPr>
    </w:p>
    <w:p w:rsidR="009730DE" w:rsidRPr="007D6EAD" w:rsidRDefault="009730DE" w:rsidP="009730DE">
      <w:pPr>
        <w:ind w:firstLine="360"/>
        <w:jc w:val="both"/>
      </w:pPr>
    </w:p>
    <w:p w:rsidR="009730DE" w:rsidRPr="007D6EAD" w:rsidRDefault="009730DE" w:rsidP="009730DE">
      <w:pPr>
        <w:ind w:firstLine="360"/>
        <w:jc w:val="both"/>
      </w:pPr>
    </w:p>
    <w:p w:rsidR="009730DE" w:rsidRPr="007D6EAD" w:rsidRDefault="009730DE" w:rsidP="009730DE">
      <w:pPr>
        <w:ind w:firstLine="360"/>
        <w:jc w:val="both"/>
      </w:pPr>
    </w:p>
    <w:p w:rsidR="009730DE" w:rsidRPr="007D6EAD" w:rsidRDefault="009730DE" w:rsidP="009730DE">
      <w:pPr>
        <w:ind w:firstLine="360"/>
        <w:jc w:val="both"/>
      </w:pPr>
    </w:p>
    <w:p w:rsidR="009730DE" w:rsidRPr="007D6EAD" w:rsidRDefault="009730DE" w:rsidP="009730DE"/>
    <w:p w:rsidR="004B486A" w:rsidRDefault="004B486A"/>
    <w:sectPr w:rsidR="004B486A" w:rsidSect="00F1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0A05"/>
    <w:multiLevelType w:val="hybridMultilevel"/>
    <w:tmpl w:val="500AE118"/>
    <w:lvl w:ilvl="0" w:tplc="EDAEEC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730DE"/>
    <w:rsid w:val="000A5F6A"/>
    <w:rsid w:val="0011758B"/>
    <w:rsid w:val="00190405"/>
    <w:rsid w:val="001969D3"/>
    <w:rsid w:val="001C00A6"/>
    <w:rsid w:val="00294F9A"/>
    <w:rsid w:val="002D2AE1"/>
    <w:rsid w:val="004B486A"/>
    <w:rsid w:val="009730DE"/>
    <w:rsid w:val="00FA4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190405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a4">
    <w:name w:val="Стиль"/>
    <w:uiPriority w:val="99"/>
    <w:rsid w:val="00190405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0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512</Words>
  <Characters>2919</Characters>
  <Application>Microsoft Office Word</Application>
  <DocSecurity>0</DocSecurity>
  <Lines>24</Lines>
  <Paragraphs>6</Paragraphs>
  <ScaleCrop>false</ScaleCrop>
  <Company>DEXP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dcterms:created xsi:type="dcterms:W3CDTF">2019-09-30T12:33:00Z</dcterms:created>
  <dcterms:modified xsi:type="dcterms:W3CDTF">2019-10-04T01:57:00Z</dcterms:modified>
</cp:coreProperties>
</file>